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14139" w14:textId="77777777" w:rsidR="00A0107E" w:rsidRPr="001D515D" w:rsidRDefault="00A0107E" w:rsidP="00A0107E">
      <w:pPr>
        <w:widowControl w:val="0"/>
        <w:autoSpaceDE w:val="0"/>
        <w:autoSpaceDN w:val="0"/>
        <w:adjustRightInd w:val="0"/>
        <w:spacing w:after="140"/>
        <w:jc w:val="center"/>
        <w:rPr>
          <w:rFonts w:ascii="Times" w:hAnsi="Times" w:cs="Times"/>
          <w:sz w:val="28"/>
          <w:szCs w:val="28"/>
        </w:rPr>
      </w:pPr>
      <w:r w:rsidRPr="001D515D">
        <w:rPr>
          <w:rFonts w:ascii="Tahoma" w:hAnsi="Tahoma" w:cs="Tahoma"/>
          <w:b/>
          <w:bCs/>
          <w:color w:val="0000FF"/>
          <w:sz w:val="28"/>
          <w:szCs w:val="28"/>
        </w:rPr>
        <w:t>Harrison Yacht Club (HYC)</w:t>
      </w:r>
    </w:p>
    <w:p w14:paraId="60AFF03C" w14:textId="77777777" w:rsidR="00A0107E" w:rsidRPr="001D515D" w:rsidRDefault="00A0107E" w:rsidP="00A0107E">
      <w:pPr>
        <w:widowControl w:val="0"/>
        <w:autoSpaceDE w:val="0"/>
        <w:autoSpaceDN w:val="0"/>
        <w:adjustRightInd w:val="0"/>
        <w:spacing w:after="140"/>
        <w:jc w:val="center"/>
        <w:rPr>
          <w:rFonts w:ascii="Times" w:hAnsi="Times" w:cs="Times"/>
          <w:sz w:val="28"/>
          <w:szCs w:val="28"/>
        </w:rPr>
      </w:pPr>
      <w:r w:rsidRPr="001D515D">
        <w:rPr>
          <w:rFonts w:ascii="Tahoma" w:hAnsi="Tahoma" w:cs="Tahoma"/>
          <w:b/>
          <w:bCs/>
          <w:color w:val="0000FF"/>
          <w:sz w:val="28"/>
          <w:szCs w:val="28"/>
        </w:rPr>
        <w:t>Web Site Privacy Statement</w:t>
      </w:r>
    </w:p>
    <w:p w14:paraId="58A02768"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1314930E"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The HYC has created this privacy statement in order to demonstrate its firm commitment to privacy. This privacy statement applies only to information collected on the HYC Web site. The following discloses our data gathering and dissemination practices.</w:t>
      </w:r>
    </w:p>
    <w:p w14:paraId="175A4480"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7D028FC1"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Cookies:</w:t>
      </w:r>
      <w:r w:rsidRPr="00A0107E">
        <w:rPr>
          <w:rFonts w:ascii="Tahoma" w:hAnsi="Tahoma" w:cs="Tahoma"/>
        </w:rPr>
        <w:t xml:space="preserve"> We may keep track of the pages you visited by placing a small entry in a text file called a "cookie" on your hard drive. The cookie contains an identifying number that allows us to track the pages you’ve visited on our Web site. We may also use cookies to save our HYC member access authorization (for a limited time, on our internal web pages) so you do not have to re-enter it each time you visit our Site or switch from </w:t>
      </w:r>
      <w:bookmarkStart w:id="0" w:name="_GoBack"/>
      <w:bookmarkEnd w:id="0"/>
      <w:r w:rsidRPr="00A0107E">
        <w:rPr>
          <w:rFonts w:ascii="Tahoma" w:hAnsi="Tahoma" w:cs="Tahoma"/>
        </w:rPr>
        <w:t>the public to members only section. We use member access authorization to maintain the privacy of some of our internal web pages. Information voluntarily provided by you may help us tailor our Site to your needs and interests. Cookies don’t reveal personal information. The only personal information a cookie can contain is information you supply yourself. Cookies can’t read unrelated data off your hard drive. The help function on most browsers contains information on how to set your browser to notify you before accepting a cookie or to disable cookies entirely. However, if you don’t accept cookies, you may not be able to take advantage of various features on our HYC site such as membership only pages.</w:t>
      </w:r>
    </w:p>
    <w:p w14:paraId="6651D439"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6C478B4F"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Links:</w:t>
      </w:r>
      <w:r w:rsidRPr="00A0107E">
        <w:rPr>
          <w:rFonts w:ascii="Tahoma" w:hAnsi="Tahoma" w:cs="Tahoma"/>
        </w:rPr>
        <w:t xml:space="preserve"> Our Web sites may contain links to external Web sites that are not within our control. If you decide to use any of these external links, you will be connected to a site not covered by our privacy policies. We recommend that you read their privacy statements, since they may differ from ours.</w:t>
      </w:r>
    </w:p>
    <w:p w14:paraId="0FB85887"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2E28EC37"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Unique identifiers</w:t>
      </w:r>
      <w:r w:rsidRPr="00A0107E">
        <w:rPr>
          <w:rFonts w:ascii="Tahoma" w:hAnsi="Tahoma" w:cs="Tahoma"/>
        </w:rPr>
        <w:t xml:space="preserve"> (such as HYC User Names and Passwords) are collected from HYC members to verify the user’s identity.</w:t>
      </w:r>
    </w:p>
    <w:p w14:paraId="72FAC428"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19442BFE"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Online Service:</w:t>
      </w:r>
      <w:r w:rsidRPr="00A0107E">
        <w:rPr>
          <w:rFonts w:ascii="Tahoma" w:hAnsi="Tahoma" w:cs="Tahoma"/>
        </w:rPr>
        <w:t xml:space="preserve"> Our online Service may ask HYC Members or visitors for contact information (like their E-mail address). This contact information will be used to contact them when necessary.</w:t>
      </w:r>
    </w:p>
    <w:p w14:paraId="675873AE"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475AD432"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 xml:space="preserve">Requested Information: </w:t>
      </w:r>
      <w:r w:rsidRPr="00A0107E">
        <w:rPr>
          <w:rFonts w:ascii="Tahoma" w:hAnsi="Tahoma" w:cs="Tahoma"/>
        </w:rPr>
        <w:t xml:space="preserve">Whenever the HYC site asks an HYC Member or visitor to provide </w:t>
      </w:r>
      <w:proofErr w:type="gramStart"/>
      <w:r w:rsidRPr="00A0107E">
        <w:rPr>
          <w:rFonts w:ascii="Tahoma" w:hAnsi="Tahoma" w:cs="Tahoma"/>
        </w:rPr>
        <w:t>information,</w:t>
      </w:r>
      <w:proofErr w:type="gramEnd"/>
      <w:r w:rsidRPr="00A0107E">
        <w:rPr>
          <w:rFonts w:ascii="Tahoma" w:hAnsi="Tahoma" w:cs="Tahoma"/>
        </w:rPr>
        <w:t xml:space="preserve"> it will provide them with the opportunity to decline to have their information used for subsequent contact by the HYC.</w:t>
      </w:r>
    </w:p>
    <w:p w14:paraId="028B50EB"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35ABF72D"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Security:</w:t>
      </w:r>
      <w:r w:rsidRPr="00A0107E">
        <w:rPr>
          <w:rFonts w:ascii="Tahoma" w:hAnsi="Tahoma" w:cs="Tahoma"/>
        </w:rPr>
        <w:t xml:space="preserve"> The HYC exercises care and diligence in managing, transmitting and securing personal information once we receive it. </w:t>
      </w:r>
      <w:proofErr w:type="gramStart"/>
      <w:r w:rsidRPr="00A0107E">
        <w:rPr>
          <w:rFonts w:ascii="Tahoma" w:hAnsi="Tahoma" w:cs="Tahoma"/>
        </w:rPr>
        <w:t xml:space="preserve">Your personal information is protected by safeguards that are appropriate to the sensitivity of the information </w:t>
      </w:r>
      <w:r w:rsidRPr="00A0107E">
        <w:rPr>
          <w:rFonts w:ascii="Tahoma" w:hAnsi="Tahoma" w:cs="Tahoma"/>
        </w:rPr>
        <w:lastRenderedPageBreak/>
        <w:t>and are inline with currently available security technology</w:t>
      </w:r>
      <w:proofErr w:type="gramEnd"/>
      <w:r w:rsidRPr="00A0107E">
        <w:rPr>
          <w:rFonts w:ascii="Tahoma" w:hAnsi="Tahoma" w:cs="Tahoma"/>
        </w:rPr>
        <w:t>. This may include use of passwords and encryption. It is important for you to understand that data transmission over the Internet is not 100% secure. Despite our best efforts, we cannot guarantee the absolute security of any information you transmit to us, and you therefore do so at your own risk.</w:t>
      </w:r>
    </w:p>
    <w:p w14:paraId="21364ED8"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3B7B889D"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b/>
          <w:bCs/>
        </w:rPr>
        <w:t xml:space="preserve">Your Agreement to Be Bound By This Policy: </w:t>
      </w:r>
      <w:r w:rsidRPr="00A0107E">
        <w:rPr>
          <w:rFonts w:ascii="Tahoma" w:hAnsi="Tahoma" w:cs="Tahoma"/>
        </w:rPr>
        <w:t>By visiting our HYC Web site, you agree that your visit is governed by the HYC Privacy Statement, and that the its content may be revised from time to time.</w:t>
      </w:r>
    </w:p>
    <w:p w14:paraId="0D34C834" w14:textId="77777777" w:rsidR="00A0107E" w:rsidRPr="00A0107E" w:rsidRDefault="00A0107E" w:rsidP="00A0107E">
      <w:pPr>
        <w:widowControl w:val="0"/>
        <w:autoSpaceDE w:val="0"/>
        <w:autoSpaceDN w:val="0"/>
        <w:adjustRightInd w:val="0"/>
        <w:rPr>
          <w:rFonts w:ascii="Times" w:hAnsi="Times" w:cs="Times"/>
        </w:rPr>
      </w:pPr>
      <w:r w:rsidRPr="00A0107E">
        <w:rPr>
          <w:rFonts w:ascii="Tahoma" w:hAnsi="Tahoma" w:cs="Tahoma"/>
        </w:rPr>
        <w:t> </w:t>
      </w:r>
    </w:p>
    <w:p w14:paraId="3CF12C36" w14:textId="77777777" w:rsidR="00A0107E" w:rsidRPr="00A0107E" w:rsidRDefault="00A0107E" w:rsidP="00A0107E">
      <w:r w:rsidRPr="00A0107E">
        <w:rPr>
          <w:rFonts w:ascii="Tahoma" w:hAnsi="Tahoma" w:cs="Tahoma"/>
        </w:rPr>
        <w:t xml:space="preserve">NOTICE: If you have any questions about this privacy statement, the practices of the HYC Web site, or your dealings with that Web site, you can contact the </w:t>
      </w:r>
      <w:hyperlink r:id="rId5" w:history="1">
        <w:r w:rsidRPr="00A0107E">
          <w:rPr>
            <w:rFonts w:ascii="Tahoma" w:hAnsi="Tahoma" w:cs="Tahoma"/>
            <w:color w:val="0000FF"/>
            <w:u w:val="single" w:color="0000FF"/>
          </w:rPr>
          <w:t>HYC Webmaster</w:t>
        </w:r>
      </w:hyperlink>
      <w:r w:rsidRPr="00A0107E">
        <w:rPr>
          <w:rFonts w:ascii="Tahoma" w:hAnsi="Tahoma" w:cs="Tahoma"/>
        </w:rPr>
        <w:t>.</w:t>
      </w:r>
    </w:p>
    <w:p w14:paraId="0B39EBBD" w14:textId="77777777" w:rsidR="006F398F" w:rsidRPr="00A0107E" w:rsidRDefault="006F398F"/>
    <w:sectPr w:rsidR="006F398F" w:rsidRPr="00A0107E" w:rsidSect="009D1A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1D515D"/>
    <w:rsid w:val="006F398F"/>
    <w:rsid w:val="009D1A01"/>
    <w:rsid w:val="00A0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6D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bmaster@harrisonyachtclub.net?cc=rearcommodore@harrisonyachtclub.net&amp;subject=HYC%20Web%20Site%20Privacy%20Statemment%20Que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Macintosh Word</Application>
  <DocSecurity>0</DocSecurity>
  <Lines>24</Lines>
  <Paragraphs>6</Paragraphs>
  <ScaleCrop>false</ScaleCrop>
  <Company>Graffiti Graphics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Girdner</dc:creator>
  <cp:keywords/>
  <dc:description/>
  <cp:lastModifiedBy>Denice Girdner</cp:lastModifiedBy>
  <cp:revision>2</cp:revision>
  <dcterms:created xsi:type="dcterms:W3CDTF">2014-05-01T20:08:00Z</dcterms:created>
  <dcterms:modified xsi:type="dcterms:W3CDTF">2014-05-01T20:11:00Z</dcterms:modified>
</cp:coreProperties>
</file>